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6020">
      <w:pPr>
        <w:pStyle w:val="1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档案数字化加工服务供应商考核表</w:t>
      </w:r>
    </w:p>
    <w:p w14:paraId="1F562331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基础信息栏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58"/>
        <w:gridCol w:w="6608"/>
      </w:tblGrid>
      <w:tr w14:paraId="204C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3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44817">
            <w:pPr>
              <w:pStyle w:val="21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</w:t>
            </w:r>
            <w:r>
              <w:rPr>
                <w:rFonts w:hint="eastAsia" w:ascii="宋体" w:hAnsi="宋体" w:eastAsia="宋体" w:cs="宋体"/>
                <w:lang w:eastAsia="zh-CN"/>
              </w:rPr>
              <w:t>内容</w:t>
            </w:r>
          </w:p>
        </w:tc>
        <w:tc>
          <w:tcPr>
            <w:tcW w:w="356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72210">
            <w:pPr>
              <w:pStyle w:val="21"/>
              <w:rPr>
                <w:rFonts w:hint="eastAsia" w:ascii="宋体" w:hAnsi="宋体" w:eastAsia="宋体" w:cs="宋体"/>
              </w:rPr>
            </w:pPr>
          </w:p>
        </w:tc>
      </w:tr>
      <w:tr w14:paraId="3855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3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184D7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考核周期</w:t>
            </w:r>
          </w:p>
        </w:tc>
        <w:tc>
          <w:tcPr>
            <w:tcW w:w="356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3FB04">
            <w:pPr>
              <w:pStyle w:val="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□月度 □季度 □半年度 □年度 □项目终验</w:t>
            </w:r>
          </w:p>
        </w:tc>
      </w:tr>
      <w:tr w14:paraId="6B4D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3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DC915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考核单位</w:t>
            </w:r>
          </w:p>
        </w:tc>
        <w:tc>
          <w:tcPr>
            <w:tcW w:w="356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3FC56">
            <w:pPr>
              <w:pStyle w:val="21"/>
              <w:rPr>
                <w:rFonts w:hint="eastAsia" w:ascii="宋体" w:hAnsi="宋体" w:eastAsia="宋体" w:cs="宋体"/>
              </w:rPr>
            </w:pPr>
          </w:p>
        </w:tc>
      </w:tr>
      <w:tr w14:paraId="08A3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3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1085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供应商名称</w:t>
            </w:r>
          </w:p>
        </w:tc>
        <w:tc>
          <w:tcPr>
            <w:tcW w:w="356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F62E2">
            <w:pPr>
              <w:pStyle w:val="21"/>
              <w:rPr>
                <w:rFonts w:hint="eastAsia" w:ascii="宋体" w:hAnsi="宋体" w:eastAsia="宋体" w:cs="宋体"/>
              </w:rPr>
            </w:pPr>
          </w:p>
        </w:tc>
      </w:tr>
      <w:tr w14:paraId="10E4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3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F5F2E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356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FC342">
            <w:pPr>
              <w:pStyle w:val="21"/>
              <w:rPr>
                <w:rFonts w:hint="eastAsia" w:ascii="宋体" w:hAnsi="宋体" w:eastAsia="宋体" w:cs="宋体"/>
              </w:rPr>
            </w:pPr>
          </w:p>
        </w:tc>
      </w:tr>
      <w:tr w14:paraId="110C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3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BBEE3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考核总分</w:t>
            </w:r>
          </w:p>
        </w:tc>
        <w:tc>
          <w:tcPr>
            <w:tcW w:w="356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00B24">
            <w:pPr>
              <w:pStyle w:val="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100分</w:t>
            </w:r>
          </w:p>
        </w:tc>
      </w:tr>
      <w:tr w14:paraId="2186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3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DE190">
            <w:pPr>
              <w:pStyle w:val="21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评定</w:t>
            </w:r>
            <w:r>
              <w:rPr>
                <w:rFonts w:hint="eastAsia" w:ascii="宋体" w:hAnsi="宋体" w:eastAsia="宋体" w:cs="宋体"/>
                <w:lang w:eastAsia="zh-CN"/>
              </w:rPr>
              <w:t>结果</w:t>
            </w:r>
          </w:p>
        </w:tc>
        <w:tc>
          <w:tcPr>
            <w:tcW w:w="356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E1335">
            <w:pPr>
              <w:pStyle w:val="21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得分高于80分可续签次年合同</w:t>
            </w:r>
          </w:p>
        </w:tc>
      </w:tr>
    </w:tbl>
    <w:p w14:paraId="58C0BD3B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核心考核评分表</w:t>
      </w:r>
    </w:p>
    <w:tbl>
      <w:tblPr>
        <w:tblStyle w:val="1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7"/>
        <w:gridCol w:w="1596"/>
        <w:gridCol w:w="744"/>
        <w:gridCol w:w="3060"/>
        <w:gridCol w:w="1164"/>
        <w:gridCol w:w="2089"/>
      </w:tblGrid>
      <w:tr w14:paraId="3731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FFB58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0910E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考核维度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A3F6F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分值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80D8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评分标准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74D27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实际得分</w:t>
            </w: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FD435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扣分说明</w:t>
            </w:r>
          </w:p>
        </w:tc>
      </w:tr>
      <w:tr w14:paraId="5C6D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5239D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B2ED6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资质与合规性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5CA71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CEA6F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证照齐全、资质有效、人员合规、无失信违规记录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0E531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7C8DA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204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4" w:hRule="atLeast"/>
        </w:trPr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9EB63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C336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加工质量管控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073DF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1152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档案整理规范、扫描清晰完整、著录挂接准确、质检流程到位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F8224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5EFD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A37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9563F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215AF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交付与验收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794A9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82E51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按期交付、一次验收合格、成果规范、整改及时闭环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8E021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E66A9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BB8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4599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A7D8D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安全保密管理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F0D79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BE082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保密制度落实、现场管控严格、数据安全无风险、人员管理规范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10D59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3046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168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93394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CDD46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服务配合度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1F7C6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B454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人员稳定、响应及时、服从现场管理、应急处置到位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D29E3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0CD72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740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9F757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7C886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履约诚信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BF152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AE315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结算合规、无虚报工作量、全面履行合同约定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AAB81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2EA2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531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D4510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</w:t>
            </w:r>
          </w:p>
        </w:tc>
        <w:tc>
          <w:tcPr>
            <w:tcW w:w="86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9CDC7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合计</w:t>
            </w:r>
          </w:p>
        </w:tc>
        <w:tc>
          <w:tcPr>
            <w:tcW w:w="40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4FFEC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100</w:t>
            </w:r>
          </w:p>
        </w:tc>
        <w:tc>
          <w:tcPr>
            <w:tcW w:w="16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6D63D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</w:t>
            </w:r>
          </w:p>
        </w:tc>
        <w:tc>
          <w:tcPr>
            <w:tcW w:w="6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9349A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26ABF">
            <w:pPr>
              <w:pStyle w:val="21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175B2F1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考核结果</w:t>
      </w:r>
    </w:p>
    <w:p w14:paraId="65B5EAA6">
      <w:pPr>
        <w:pStyle w:val="11"/>
        <w:widowControl/>
        <w:rPr>
          <w:rFonts w:hint="eastAsia" w:ascii="宋体" w:hAnsi="宋体" w:eastAsia="宋体" w:cs="宋体"/>
          <w:b w:val="0"/>
          <w:bCs/>
          <w:sz w:val="22"/>
          <w:szCs w:val="22"/>
        </w:rPr>
      </w:pPr>
      <w:r>
        <w:rPr>
          <w:rFonts w:hint="eastAsia" w:ascii="宋体" w:hAnsi="宋体" w:cs="宋体"/>
          <w:b w:val="0"/>
          <w:bCs/>
          <w:sz w:val="22"/>
          <w:szCs w:val="22"/>
          <w:lang w:eastAsia="zh-CN"/>
        </w:rPr>
        <w:t>考核得分及结果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：________________________</w:t>
      </w:r>
      <w:bookmarkStart w:id="0" w:name="_GoBack"/>
      <w:bookmarkEnd w:id="0"/>
    </w:p>
    <w:p w14:paraId="7BCA5323">
      <w:pPr>
        <w:pStyle w:val="11"/>
        <w:widowControl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备注</w:t>
      </w:r>
      <w:r>
        <w:rPr>
          <w:rFonts w:hint="eastAsia" w:ascii="宋体" w:hAnsi="宋体" w:eastAsia="宋体" w:cs="宋体"/>
          <w:sz w:val="22"/>
          <w:szCs w:val="22"/>
        </w:rPr>
        <w:t>：发生档案损毁、数据泄露、重大违规违约情况，实行</w:t>
      </w:r>
      <w:r>
        <w:rPr>
          <w:rFonts w:hint="eastAsia" w:ascii="宋体" w:hAnsi="宋体" w:eastAsia="宋体" w:cs="宋体"/>
          <w:b/>
          <w:sz w:val="22"/>
          <w:szCs w:val="22"/>
        </w:rPr>
        <w:t>一票否决制</w:t>
      </w:r>
      <w:r>
        <w:rPr>
          <w:rFonts w:hint="eastAsia" w:ascii="宋体" w:hAnsi="宋体" w:eastAsia="宋体" w:cs="宋体"/>
          <w:sz w:val="22"/>
          <w:szCs w:val="22"/>
        </w:rPr>
        <w:t>，直接判定为不合格。</w:t>
      </w:r>
    </w:p>
    <w:p w14:paraId="2906C2DA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签字确认栏</w:t>
      </w:r>
    </w:p>
    <w:p w14:paraId="6D944DAB">
      <w:pPr>
        <w:pStyle w:val="21"/>
        <w:rPr>
          <w:rFonts w:hint="eastAsia" w:ascii="宋体" w:hAnsi="宋体" w:eastAsia="宋体" w:cs="宋体"/>
        </w:rPr>
      </w:pP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7616"/>
      </w:tblGrid>
      <w:tr w14:paraId="1C7D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7CC7E">
            <w:pPr>
              <w:pStyle w:val="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考核单位</w:t>
            </w:r>
          </w:p>
        </w:tc>
        <w:tc>
          <w:tcPr>
            <w:tcW w:w="410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9EC61">
            <w:pPr>
              <w:pStyle w:val="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经办人签字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 xml:space="preserve"> 负责人签字：__________ （单位</w:t>
            </w:r>
            <w:r>
              <w:rPr>
                <w:rFonts w:hint="eastAsia" w:ascii="宋体" w:hAnsi="宋体" w:eastAsia="宋体" w:cs="宋体"/>
                <w:lang w:eastAsia="zh-CN"/>
              </w:rPr>
              <w:t>盖章）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 日期：______年____月____日</w:t>
            </w:r>
          </w:p>
        </w:tc>
      </w:tr>
      <w:tr w14:paraId="0EC4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9A02B">
            <w:pPr>
              <w:pStyle w:val="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供应商单位</w:t>
            </w:r>
          </w:p>
        </w:tc>
        <w:tc>
          <w:tcPr>
            <w:tcW w:w="410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C960F">
            <w:pPr>
              <w:pStyle w:val="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经办人签字：__________ 负责人签字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 xml:space="preserve"> （单位盖章）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 xml:space="preserve"> 日期：______年____月____日</w:t>
            </w:r>
          </w:p>
        </w:tc>
      </w:tr>
    </w:tbl>
    <w:p w14:paraId="2880ED0D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AF9F3"/>
    <w:multiLevelType w:val="singleLevel"/>
    <w:tmpl w:val="91BAF9F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7010345"/>
    <w:rsid w:val="3CC92622"/>
    <w:rsid w:val="48162EF6"/>
    <w:rsid w:val="52AF0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uiPriority w:val="99"/>
    <w:rPr>
      <w:vertAlign w:val="superscript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3"/>
    <w:semiHidden/>
    <w:unhideWhenUsed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题注1"/>
    <w:next w:val="1"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515</Characters>
  <TotalTime>43</TotalTime>
  <ScaleCrop>false</ScaleCrop>
  <LinksUpToDate>false</LinksUpToDate>
  <CharactersWithSpaces>559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2026-05-09T02:48:00Z</dcterms:created>
  <dc:creator>Un-named</dc:creator>
  <cp:lastModifiedBy>左雪</cp:lastModifiedBy>
  <dcterms:modified xsi:type="dcterms:W3CDTF">2026-05-09T08:59:36Z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eyJoZGlkIjoiZWRmYWZlMGQzN2NkNGNmOWU4ZWY4ZjhlMDQxY2VhY2UiLCJ1c2VySWQiOiIyNDE5MDc2MDMifQ==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893B66F42C494ADF861778A0F2115D1C_12</vt:lpwstr>
  </property>
</Properties>
</file>